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0340" w:rsidRPr="004E0340" w:rsidRDefault="004E0340" w:rsidP="004E03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E0340">
        <w:rPr>
          <w:rFonts w:ascii="Times New Roman" w:hAnsi="Times New Roman" w:cs="Times New Roman"/>
          <w:sz w:val="24"/>
          <w:szCs w:val="24"/>
          <w:u w:val="single"/>
        </w:rPr>
        <w:t>SUGGESTED SECONDARY SOURCES</w:t>
      </w:r>
    </w:p>
    <w:p w:rsidR="004E0340" w:rsidRDefault="004E0340" w:rsidP="004E0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340" w:rsidRPr="004E0340" w:rsidRDefault="004E0340" w:rsidP="004E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40">
        <w:rPr>
          <w:rFonts w:ascii="Times New Roman" w:hAnsi="Times New Roman" w:cs="Times New Roman"/>
          <w:b/>
          <w:sz w:val="24"/>
          <w:szCs w:val="24"/>
        </w:rPr>
        <w:t>Pu Song-Ling’s “The Wise Neighbor”</w:t>
      </w:r>
    </w:p>
    <w:p w:rsidR="004E0340" w:rsidRPr="00453227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453227">
        <w:rPr>
          <w:rFonts w:ascii="Times New Roman" w:hAnsi="Times New Roman" w:cs="Times New Roman"/>
          <w:sz w:val="24"/>
          <w:szCs w:val="24"/>
        </w:rPr>
        <w:t>Chang, Chun-shu an</w:t>
      </w:r>
      <w:r>
        <w:rPr>
          <w:rFonts w:ascii="Times New Roman" w:hAnsi="Times New Roman" w:cs="Times New Roman"/>
          <w:sz w:val="24"/>
          <w:szCs w:val="24"/>
        </w:rPr>
        <w:t xml:space="preserve">d Shelley Hsueh-lun Chang.  </w:t>
      </w:r>
      <w:r w:rsidRPr="004B7C97">
        <w:rPr>
          <w:rFonts w:ascii="Times New Roman" w:hAnsi="Times New Roman" w:cs="Times New Roman"/>
          <w:i/>
          <w:sz w:val="24"/>
          <w:szCs w:val="24"/>
        </w:rPr>
        <w:t>Redefining History: Ghosts, Spirits, and Human Society in P'u Sung-ling's World, 1640-1715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3227">
        <w:rPr>
          <w:rFonts w:ascii="Times New Roman" w:hAnsi="Times New Roman" w:cs="Times New Roman"/>
          <w:sz w:val="24"/>
          <w:szCs w:val="24"/>
        </w:rPr>
        <w:t>ISBN 0-472-10822-0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12100C">
        <w:rPr>
          <w:rFonts w:ascii="Times New Roman" w:hAnsi="Times New Roman" w:cs="Times New Roman"/>
          <w:sz w:val="24"/>
          <w:szCs w:val="24"/>
        </w:rPr>
        <w:t xml:space="preserve">Chiang, Lydia Sing-Chen. </w:t>
      </w:r>
      <w:r w:rsidRPr="0012100C">
        <w:rPr>
          <w:rFonts w:ascii="Times New Roman" w:hAnsi="Times New Roman" w:cs="Times New Roman"/>
          <w:i/>
          <w:sz w:val="24"/>
          <w:szCs w:val="24"/>
        </w:rPr>
        <w:t>Collecting The Self: Body And Identity In Strange Tale Collections Of Late Imperial China</w:t>
      </w:r>
      <w:r w:rsidRPr="0012100C">
        <w:rPr>
          <w:rFonts w:ascii="Times New Roman" w:hAnsi="Times New Roman" w:cs="Times New Roman"/>
          <w:sz w:val="24"/>
          <w:szCs w:val="24"/>
        </w:rPr>
        <w:t xml:space="preserve"> (Volume 67 of </w:t>
      </w:r>
      <w:r w:rsidRPr="0012100C">
        <w:rPr>
          <w:rFonts w:ascii="Times New Roman" w:hAnsi="Times New Roman" w:cs="Times New Roman"/>
          <w:i/>
          <w:sz w:val="24"/>
          <w:szCs w:val="24"/>
        </w:rPr>
        <w:t>Sinica Leidensia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12100C">
        <w:rPr>
          <w:rFonts w:ascii="Times New Roman" w:hAnsi="Times New Roman" w:cs="Times New Roman"/>
          <w:sz w:val="24"/>
          <w:szCs w:val="24"/>
        </w:rPr>
        <w:t xml:space="preserve">ISBN </w:t>
      </w:r>
      <w:r w:rsidRPr="009E338A">
        <w:rPr>
          <w:rFonts w:ascii="Times New Roman" w:hAnsi="Times New Roman" w:cs="Times New Roman"/>
          <w:sz w:val="24"/>
          <w:szCs w:val="24"/>
        </w:rPr>
        <w:t>978-9004142039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Huntington, Rania.  </w:t>
      </w:r>
      <w:r w:rsidRPr="001E7AE3">
        <w:rPr>
          <w:rFonts w:ascii="Times New Roman" w:hAnsi="Times New Roman" w:cs="Times New Roman"/>
          <w:i/>
          <w:sz w:val="24"/>
          <w:szCs w:val="24"/>
        </w:rPr>
        <w:t>Alien Kind: Foxes and Late Imperial Chinese Narrative</w:t>
      </w:r>
      <w:r w:rsidRPr="001E7AE3">
        <w:rPr>
          <w:rFonts w:ascii="Times New Roman" w:hAnsi="Times New Roman" w:cs="Times New Roman"/>
          <w:sz w:val="24"/>
          <w:szCs w:val="24"/>
        </w:rPr>
        <w:t xml:space="preserve"> (Harvard East Asian Monographs)</w:t>
      </w:r>
      <w:r>
        <w:rPr>
          <w:rFonts w:ascii="Times New Roman" w:hAnsi="Times New Roman" w:cs="Times New Roman"/>
          <w:sz w:val="24"/>
          <w:szCs w:val="24"/>
        </w:rPr>
        <w:t xml:space="preserve">.  ISBN </w:t>
      </w:r>
      <w:r w:rsidRPr="001E7AE3">
        <w:rPr>
          <w:rFonts w:ascii="Times New Roman" w:hAnsi="Times New Roman" w:cs="Times New Roman"/>
          <w:sz w:val="24"/>
          <w:szCs w:val="24"/>
        </w:rPr>
        <w:t>978-0674010949</w:t>
      </w:r>
    </w:p>
    <w:p w:rsidR="004E0340" w:rsidRPr="0012100C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Owen, Stephen, ed.  Introduction to Pu Song-ling in </w:t>
      </w:r>
      <w:r>
        <w:rPr>
          <w:rFonts w:ascii="Times New Roman" w:hAnsi="Times New Roman" w:cs="Times New Roman"/>
          <w:i/>
          <w:sz w:val="24"/>
          <w:szCs w:val="24"/>
        </w:rPr>
        <w:t xml:space="preserve">An Anthology of Chinese Literature:  Beginnings to 1911.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100C">
        <w:rPr>
          <w:rFonts w:ascii="Times New Roman" w:hAnsi="Times New Roman" w:cs="Times New Roman"/>
          <w:sz w:val="24"/>
          <w:szCs w:val="24"/>
        </w:rPr>
        <w:t>SBN-13: 978-0393971064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Zeitlin, Judith T.  </w:t>
      </w:r>
      <w:r w:rsidRPr="00AE0CAC">
        <w:rPr>
          <w:rFonts w:ascii="Times New Roman" w:hAnsi="Times New Roman" w:cs="Times New Roman"/>
          <w:i/>
          <w:sz w:val="24"/>
          <w:szCs w:val="24"/>
        </w:rPr>
        <w:t>Historian of the Strange: Pu Songling and the Chinese Classical Tale</w:t>
      </w:r>
      <w:r w:rsidRPr="00453227">
        <w:rPr>
          <w:rFonts w:ascii="Times New Roman" w:hAnsi="Times New Roman" w:cs="Times New Roman"/>
          <w:sz w:val="24"/>
          <w:szCs w:val="24"/>
        </w:rPr>
        <w:t>. ISBN 0-8047-2085-1</w:t>
      </w:r>
      <w:r w:rsidRPr="007A4A8C">
        <w:rPr>
          <w:rFonts w:ascii="Times New Roman" w:hAnsi="Times New Roman" w:cs="Times New Roman"/>
          <w:sz w:val="24"/>
          <w:szCs w:val="24"/>
        </w:rPr>
        <w:br/>
      </w:r>
      <w:r w:rsidRPr="007A4A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Supernatural Literature in China</w:t>
      </w:r>
    </w:p>
    <w:p w:rsidR="004E0340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E0340" w:rsidRPr="00940850">
          <w:rPr>
            <w:rStyle w:val="Hyperlink"/>
            <w:rFonts w:ascii="Times New Roman" w:hAnsi="Times New Roman" w:cs="Times New Roman"/>
            <w:sz w:val="24"/>
            <w:szCs w:val="24"/>
          </w:rPr>
          <w:t>http://www.illuminatedlantern.com/cinema/archives/ghost_lovers_and_fox_spirits.php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Spirits in China</w:t>
      </w:r>
    </w:p>
    <w:p w:rsidR="004E0340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E0340" w:rsidRPr="00940850">
          <w:rPr>
            <w:rStyle w:val="Hyperlink"/>
            <w:rFonts w:ascii="Times New Roman" w:hAnsi="Times New Roman" w:cs="Times New Roman"/>
            <w:sz w:val="24"/>
            <w:szCs w:val="24"/>
          </w:rPr>
          <w:t>http://academia.issendai.com/fox-chinese.shtml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</w:p>
    <w:p w:rsidR="004E0340" w:rsidRPr="004E0340" w:rsidRDefault="004E0340" w:rsidP="004E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40">
        <w:rPr>
          <w:rFonts w:ascii="Times New Roman" w:hAnsi="Times New Roman" w:cs="Times New Roman"/>
          <w:b/>
          <w:sz w:val="24"/>
          <w:szCs w:val="24"/>
        </w:rPr>
        <w:t>Keats’s “La Belle Dame Sans Merci”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Bloom, Harold.  John Keats.  ISBN </w:t>
      </w:r>
      <w:r w:rsidRPr="00BD407B">
        <w:rPr>
          <w:rFonts w:ascii="Times New Roman" w:hAnsi="Times New Roman" w:cs="Times New Roman"/>
          <w:sz w:val="24"/>
          <w:szCs w:val="24"/>
        </w:rPr>
        <w:t>978-0791059340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013B92">
        <w:rPr>
          <w:rFonts w:ascii="Times New Roman" w:hAnsi="Times New Roman" w:cs="Times New Roman"/>
          <w:sz w:val="24"/>
          <w:szCs w:val="24"/>
        </w:rPr>
        <w:t xml:space="preserve">Bostetter, Edward E., </w:t>
      </w:r>
      <w:r w:rsidRPr="00AD550F">
        <w:rPr>
          <w:rFonts w:ascii="Times New Roman" w:hAnsi="Times New Roman" w:cs="Times New Roman"/>
          <w:i/>
          <w:sz w:val="24"/>
          <w:szCs w:val="24"/>
        </w:rPr>
        <w:t>Romantic Ventriloquists: Wordsworth, Coleridge, Keats, Shelley, Byron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ISBN </w:t>
      </w:r>
      <w:r w:rsidRPr="00BD407B">
        <w:rPr>
          <w:rFonts w:ascii="Times New Roman" w:hAnsi="Times New Roman" w:cs="Times New Roman"/>
          <w:sz w:val="24"/>
          <w:szCs w:val="24"/>
        </w:rPr>
        <w:t>978-0295739182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013B92">
        <w:rPr>
          <w:rFonts w:ascii="Times New Roman" w:hAnsi="Times New Roman" w:cs="Times New Roman"/>
          <w:sz w:val="24"/>
          <w:szCs w:val="24"/>
        </w:rPr>
        <w:t xml:space="preserve">Grant, John E., "Discovering 'La Belle Dame sans Merci,'" in </w:t>
      </w:r>
      <w:r w:rsidRPr="00AD550F">
        <w:rPr>
          <w:rFonts w:ascii="Times New Roman" w:hAnsi="Times New Roman" w:cs="Times New Roman"/>
          <w:i/>
          <w:sz w:val="24"/>
          <w:szCs w:val="24"/>
        </w:rPr>
        <w:t>Approaches to Teaching Keats's Poetry</w:t>
      </w:r>
      <w:r>
        <w:rPr>
          <w:rFonts w:ascii="Times New Roman" w:hAnsi="Times New Roman" w:cs="Times New Roman"/>
          <w:sz w:val="24"/>
          <w:szCs w:val="24"/>
        </w:rPr>
        <w:t xml:space="preserve">.  ISBN </w:t>
      </w:r>
      <w:r w:rsidRPr="004B7C97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7C97">
        <w:rPr>
          <w:rFonts w:ascii="Times New Roman" w:hAnsi="Times New Roman" w:cs="Times New Roman"/>
          <w:sz w:val="24"/>
          <w:szCs w:val="24"/>
        </w:rPr>
        <w:t>0873525435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McFarland, Thomas.  The Masks of Keats: The Endeavor of a Poet.  ISBN.  </w:t>
      </w:r>
      <w:r w:rsidRPr="00BD407B">
        <w:rPr>
          <w:rFonts w:ascii="Times New Roman" w:hAnsi="Times New Roman" w:cs="Times New Roman"/>
          <w:sz w:val="24"/>
          <w:szCs w:val="24"/>
        </w:rPr>
        <w:t>978-0198186458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Wolfson, Susan J.  Cambridge Companion to Keats (Cambridge Companions to Literature).  Cambridge University Press.  ISBN </w:t>
      </w:r>
      <w:r w:rsidRPr="00AD550F">
        <w:rPr>
          <w:rFonts w:ascii="Times New Roman" w:hAnsi="Times New Roman" w:cs="Times New Roman"/>
          <w:sz w:val="24"/>
          <w:szCs w:val="24"/>
        </w:rPr>
        <w:t>978-0521658393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Sites</w:t>
      </w:r>
    </w:p>
    <w:p w:rsidR="004E0340" w:rsidRPr="005B4066" w:rsidRDefault="004E0340" w:rsidP="004E0340">
      <w:pPr>
        <w:rPr>
          <w:rFonts w:ascii="Times New Roman" w:hAnsi="Times New Roman" w:cs="Times New Roman"/>
          <w:i/>
          <w:sz w:val="24"/>
          <w:szCs w:val="24"/>
        </w:rPr>
      </w:pPr>
      <w:r w:rsidRPr="00013B92">
        <w:rPr>
          <w:rFonts w:ascii="Times New Roman" w:hAnsi="Times New Roman" w:cs="Times New Roman"/>
          <w:i/>
          <w:sz w:val="24"/>
          <w:szCs w:val="24"/>
        </w:rPr>
        <w:t xml:space="preserve">John </w:t>
      </w:r>
      <w:r w:rsidRPr="005B4066">
        <w:rPr>
          <w:rFonts w:ascii="Times New Roman" w:hAnsi="Times New Roman" w:cs="Times New Roman"/>
          <w:i/>
          <w:sz w:val="24"/>
          <w:szCs w:val="24"/>
        </w:rPr>
        <w:t>Keats and Mythopoetics: A Reading of “La Belle Dame sans Merci”</w:t>
      </w:r>
      <w:r w:rsidRPr="005B4066">
        <w:rPr>
          <w:rFonts w:ascii="Times New Roman" w:hAnsi="Times New Roman" w:cs="Times New Roman"/>
          <w:sz w:val="24"/>
          <w:szCs w:val="24"/>
        </w:rPr>
        <w:t xml:space="preserve"> by Sibylle Baumbach</w:t>
      </w:r>
      <w:r w:rsidRPr="005B40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0340" w:rsidRPr="005B4066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0340" w:rsidRPr="005B4066">
          <w:rPr>
            <w:rStyle w:val="Hyperlink"/>
            <w:rFonts w:ascii="Times New Roman" w:hAnsi="Times New Roman" w:cs="Times New Roman"/>
            <w:sz w:val="24"/>
            <w:szCs w:val="24"/>
          </w:rPr>
          <w:t>http://www.zaa.uni-tuebingen.de/wp-content/uploads/2006_04_BAUMBACH.pdf</w:t>
        </w:r>
      </w:hyperlink>
    </w:p>
    <w:p w:rsidR="004E0340" w:rsidRPr="005B4066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5B4066">
        <w:rPr>
          <w:rFonts w:ascii="Times New Roman" w:hAnsi="Times New Roman" w:cs="Times New Roman"/>
          <w:sz w:val="24"/>
          <w:szCs w:val="24"/>
        </w:rPr>
        <w:t>Close Reading of “La Belle Dame Sans Merci”</w:t>
      </w:r>
    </w:p>
    <w:p w:rsidR="005B4066" w:rsidRPr="005B4066" w:rsidRDefault="009115A0" w:rsidP="004E0340">
      <w:pPr>
        <w:rPr>
          <w:rFonts w:ascii="Times New Roman" w:hAnsi="Times New Roman"/>
          <w:sz w:val="24"/>
        </w:rPr>
      </w:pPr>
      <w:hyperlink r:id="rId7" w:history="1">
        <w:r w:rsidR="004E0340" w:rsidRPr="005B4066">
          <w:rPr>
            <w:rStyle w:val="Hyperlink"/>
            <w:rFonts w:ascii="Times New Roman" w:hAnsi="Times New Roman" w:cs="Times New Roman"/>
            <w:sz w:val="24"/>
            <w:szCs w:val="24"/>
          </w:rPr>
          <w:t>http://garethprior.org/close-reading-la-belle-dame-sans-merci/</w:t>
        </w:r>
      </w:hyperlink>
    </w:p>
    <w:p w:rsidR="005B4066" w:rsidRPr="005B4066" w:rsidRDefault="005B4066" w:rsidP="005B4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alibri"/>
          <w:sz w:val="24"/>
          <w:szCs w:val="32"/>
        </w:rPr>
      </w:pPr>
      <w:r w:rsidRPr="005B4066">
        <w:rPr>
          <w:rFonts w:ascii="Times New Roman" w:eastAsiaTheme="minorEastAsia" w:hAnsi="Calibri" w:cs="Calibri"/>
          <w:sz w:val="24"/>
          <w:szCs w:val="32"/>
        </w:rPr>
        <w:t>‪</w:t>
      </w:r>
      <w:r w:rsidRPr="005B4066">
        <w:rPr>
          <w:rFonts w:ascii="Times New Roman" w:eastAsiaTheme="minorEastAsia" w:hAnsi="Times New Roman" w:cs="Calibri"/>
          <w:sz w:val="24"/>
          <w:szCs w:val="32"/>
        </w:rPr>
        <w:t>A professor at Brooklyn College has put up some pages on Keats that may also be useful for our students:</w:t>
      </w:r>
      <w:r w:rsidRPr="005B4066">
        <w:rPr>
          <w:rFonts w:ascii="Times New Roman" w:eastAsiaTheme="minorEastAsia" w:hAnsi="Calibri" w:cs="Calibri"/>
          <w:sz w:val="24"/>
          <w:szCs w:val="32"/>
        </w:rPr>
        <w:t>‬</w:t>
      </w:r>
    </w:p>
    <w:p w:rsidR="005B4066" w:rsidRPr="005B4066" w:rsidRDefault="005B4066" w:rsidP="005B4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alibri"/>
          <w:sz w:val="24"/>
          <w:szCs w:val="32"/>
        </w:rPr>
      </w:pPr>
    </w:p>
    <w:p w:rsidR="005B4066" w:rsidRPr="005B4066" w:rsidRDefault="009115A0" w:rsidP="005B4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alibri"/>
          <w:sz w:val="24"/>
          <w:szCs w:val="32"/>
        </w:rPr>
      </w:pPr>
      <w:hyperlink r:id="rId8" w:history="1">
        <w:r w:rsidR="005B4066" w:rsidRPr="005B4066">
          <w:rPr>
            <w:rFonts w:ascii="Times New Roman" w:eastAsiaTheme="minorEastAsia" w:hAnsi="Times New Roman" w:cs="Calibri"/>
            <w:color w:val="1F00E9"/>
            <w:sz w:val="24"/>
            <w:szCs w:val="32"/>
            <w:u w:val="single" w:color="1F00E9"/>
          </w:rPr>
          <w:t>http://academic.brooklyn.cuny.edu/english/melani/cs6/keats.html</w:t>
        </w:r>
      </w:hyperlink>
    </w:p>
    <w:p w:rsidR="005B4066" w:rsidRPr="005B4066" w:rsidRDefault="005B4066" w:rsidP="005B4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alibri"/>
          <w:sz w:val="24"/>
          <w:szCs w:val="32"/>
        </w:rPr>
      </w:pPr>
    </w:p>
    <w:p w:rsidR="005B4066" w:rsidRPr="005B4066" w:rsidRDefault="005B4066" w:rsidP="005B4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Calibri"/>
          <w:sz w:val="24"/>
          <w:szCs w:val="32"/>
        </w:rPr>
      </w:pPr>
    </w:p>
    <w:p w:rsidR="004E0340" w:rsidRPr="005B4066" w:rsidRDefault="009115A0" w:rsidP="005B406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B4066" w:rsidRPr="005B4066">
          <w:rPr>
            <w:rFonts w:ascii="Times New Roman" w:eastAsiaTheme="minorEastAsia" w:hAnsi="Times New Roman" w:cs="Calibri"/>
            <w:color w:val="1F00E9"/>
            <w:sz w:val="24"/>
            <w:szCs w:val="32"/>
            <w:u w:val="single" w:color="1F00E9"/>
          </w:rPr>
          <w:t>http://academic.brooklyn.cuny.edu/english/melani/cs6/belle.html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</w:p>
    <w:p w:rsidR="004E0340" w:rsidRPr="004E0340" w:rsidRDefault="004E0340" w:rsidP="004E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40">
        <w:rPr>
          <w:rFonts w:ascii="Times New Roman" w:hAnsi="Times New Roman" w:cs="Times New Roman"/>
          <w:b/>
          <w:sz w:val="24"/>
          <w:szCs w:val="24"/>
        </w:rPr>
        <w:t>Mahfouz’s “Zaabalawi”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el-Enany, Rasheed.  </w:t>
      </w:r>
      <w:r w:rsidRPr="007800F1">
        <w:rPr>
          <w:rFonts w:ascii="Times New Roman" w:hAnsi="Times New Roman" w:cs="Times New Roman"/>
          <w:i/>
          <w:sz w:val="24"/>
          <w:szCs w:val="24"/>
        </w:rPr>
        <w:t>Naguib Mahfouz: The Pursuit of Meaning</w:t>
      </w:r>
      <w:r>
        <w:rPr>
          <w:rFonts w:ascii="Times New Roman" w:hAnsi="Times New Roman" w:cs="Times New Roman"/>
          <w:sz w:val="24"/>
          <w:szCs w:val="24"/>
        </w:rPr>
        <w:t xml:space="preserve">.  ISBN </w:t>
      </w:r>
      <w:r w:rsidRPr="007800F1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00F1">
        <w:rPr>
          <w:rFonts w:ascii="Times New Roman" w:hAnsi="Times New Roman" w:cs="Times New Roman"/>
          <w:sz w:val="24"/>
          <w:szCs w:val="24"/>
        </w:rPr>
        <w:t>0203416808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Haim.  </w:t>
      </w:r>
      <w:r w:rsidRPr="007800F1">
        <w:rPr>
          <w:rFonts w:ascii="Times New Roman" w:hAnsi="Times New Roman" w:cs="Times New Roman"/>
          <w:i/>
          <w:sz w:val="24"/>
          <w:szCs w:val="24"/>
        </w:rPr>
        <w:t>Naguib Mahfouz's Egypt: Existential Themes in His Writings</w:t>
      </w:r>
      <w:r>
        <w:rPr>
          <w:rFonts w:ascii="Times New Roman" w:hAnsi="Times New Roman" w:cs="Times New Roman"/>
          <w:sz w:val="24"/>
          <w:szCs w:val="24"/>
        </w:rPr>
        <w:t xml:space="preserve">.  ISBN </w:t>
      </w:r>
      <w:r w:rsidRPr="007800F1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00F1">
        <w:rPr>
          <w:rFonts w:ascii="Times New Roman" w:hAnsi="Times New Roman" w:cs="Times New Roman"/>
          <w:sz w:val="24"/>
          <w:szCs w:val="24"/>
        </w:rPr>
        <w:t>0313268762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Gassick, Trevor, ed.  </w:t>
      </w:r>
      <w:r w:rsidRPr="007800F1">
        <w:rPr>
          <w:rFonts w:ascii="Times New Roman" w:hAnsi="Times New Roman" w:cs="Times New Roman"/>
          <w:i/>
          <w:sz w:val="24"/>
          <w:szCs w:val="24"/>
        </w:rPr>
        <w:t>Critical Perspectives on Naguib Mahfouz</w:t>
      </w:r>
      <w:r>
        <w:rPr>
          <w:rFonts w:ascii="Times New Roman" w:hAnsi="Times New Roman" w:cs="Times New Roman"/>
          <w:sz w:val="24"/>
          <w:szCs w:val="24"/>
        </w:rPr>
        <w:t xml:space="preserve">.  ISBN </w:t>
      </w:r>
      <w:r w:rsidRPr="007800F1">
        <w:rPr>
          <w:rFonts w:ascii="Times New Roman" w:hAnsi="Times New Roman" w:cs="Times New Roman"/>
          <w:sz w:val="24"/>
          <w:szCs w:val="24"/>
        </w:rPr>
        <w:t>978-0894106606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833535">
        <w:rPr>
          <w:rFonts w:ascii="Times New Roman" w:hAnsi="Times New Roman" w:cs="Times New Roman"/>
          <w:sz w:val="24"/>
          <w:szCs w:val="24"/>
        </w:rPr>
        <w:t>Peled</w:t>
      </w:r>
      <w:r>
        <w:rPr>
          <w:rFonts w:ascii="Times New Roman" w:hAnsi="Times New Roman" w:cs="Times New Roman"/>
          <w:sz w:val="24"/>
          <w:szCs w:val="24"/>
        </w:rPr>
        <w:t xml:space="preserve">, Mattityahu.  </w:t>
      </w:r>
      <w:r w:rsidRPr="007800F1">
        <w:rPr>
          <w:rFonts w:ascii="Times New Roman" w:hAnsi="Times New Roman" w:cs="Times New Roman"/>
          <w:i/>
          <w:sz w:val="24"/>
          <w:szCs w:val="24"/>
        </w:rPr>
        <w:t>Religion, My Own: the Literary Works of Najib Mahfuz</w:t>
      </w:r>
      <w:r>
        <w:rPr>
          <w:rFonts w:ascii="Times New Roman" w:hAnsi="Times New Roman" w:cs="Times New Roman"/>
          <w:sz w:val="24"/>
          <w:szCs w:val="24"/>
        </w:rPr>
        <w:t xml:space="preserve">.  ISBN </w:t>
      </w:r>
      <w:r w:rsidRPr="007800F1">
        <w:rPr>
          <w:rFonts w:ascii="Times New Roman" w:hAnsi="Times New Roman" w:cs="Times New Roman"/>
          <w:sz w:val="24"/>
          <w:szCs w:val="24"/>
        </w:rPr>
        <w:t>978-0-87855-135-4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Sites</w:t>
      </w:r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Naguib Mahfouz – Nobel Prize Electornic Museum Site</w:t>
      </w:r>
    </w:p>
    <w:p w:rsidR="004E0340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0340" w:rsidRPr="00940850">
          <w:rPr>
            <w:rStyle w:val="Hyperlink"/>
            <w:rFonts w:ascii="Times New Roman" w:hAnsi="Times New Roman" w:cs="Times New Roman"/>
            <w:sz w:val="24"/>
            <w:szCs w:val="24"/>
          </w:rPr>
          <w:t>www.nobel.se/literature/laureates/1988/index.html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Naguib Mahfouz – Authors Calendar</w:t>
      </w:r>
    </w:p>
    <w:p w:rsidR="004E0340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0340" w:rsidRPr="00940850">
          <w:rPr>
            <w:rStyle w:val="Hyperlink"/>
            <w:rFonts w:ascii="Times New Roman" w:hAnsi="Times New Roman" w:cs="Times New Roman"/>
            <w:sz w:val="24"/>
            <w:szCs w:val="24"/>
          </w:rPr>
          <w:t>http://www.kirjasto.sci.fi/mahfouz.htm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Analysis: “Zaabalawi”</w:t>
      </w:r>
    </w:p>
    <w:p w:rsidR="004E0340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0340" w:rsidRPr="00940850">
          <w:rPr>
            <w:rStyle w:val="Hyperlink"/>
            <w:rFonts w:ascii="Times New Roman" w:hAnsi="Times New Roman" w:cs="Times New Roman"/>
            <w:sz w:val="24"/>
            <w:szCs w:val="24"/>
          </w:rPr>
          <w:t>http://www.humanities360.com/index.php/literary-analysis-zaabalawi-by-naguib-mahfouz-66375/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  <w:r w:rsidRPr="007800F1">
        <w:rPr>
          <w:rFonts w:ascii="Times New Roman" w:hAnsi="Times New Roman" w:cs="Times New Roman"/>
          <w:sz w:val="24"/>
          <w:szCs w:val="24"/>
        </w:rPr>
        <w:t xml:space="preserve">Mahfouz's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800F1">
        <w:rPr>
          <w:rFonts w:ascii="Times New Roman" w:hAnsi="Times New Roman" w:cs="Times New Roman"/>
          <w:sz w:val="24"/>
          <w:szCs w:val="24"/>
        </w:rPr>
        <w:t>Zaabalawi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00F1">
        <w:rPr>
          <w:rFonts w:ascii="Times New Roman" w:hAnsi="Times New Roman" w:cs="Times New Roman"/>
          <w:sz w:val="24"/>
          <w:szCs w:val="24"/>
        </w:rPr>
        <w:t xml:space="preserve"> as Parable</w:t>
      </w:r>
    </w:p>
    <w:p w:rsidR="004E0340" w:rsidRDefault="009115A0" w:rsidP="004E034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0340" w:rsidRPr="00940850">
          <w:rPr>
            <w:rStyle w:val="Hyperlink"/>
            <w:rFonts w:ascii="Times New Roman" w:hAnsi="Times New Roman" w:cs="Times New Roman"/>
            <w:sz w:val="24"/>
            <w:szCs w:val="24"/>
          </w:rPr>
          <w:t>http://www3.dbu.edu/mitchell/mahfouz.htm</w:t>
        </w:r>
      </w:hyperlink>
    </w:p>
    <w:p w:rsidR="004E0340" w:rsidRDefault="004E0340" w:rsidP="004E0340">
      <w:pPr>
        <w:rPr>
          <w:rFonts w:ascii="Times New Roman" w:hAnsi="Times New Roman" w:cs="Times New Roman"/>
          <w:sz w:val="24"/>
          <w:szCs w:val="24"/>
        </w:rPr>
      </w:pPr>
    </w:p>
    <w:p w:rsidR="003A7E44" w:rsidRDefault="003A7E44"/>
    <w:sectPr w:rsidR="003A7E44" w:rsidSect="006428A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E0340"/>
    <w:rsid w:val="003A7E44"/>
    <w:rsid w:val="004E0340"/>
    <w:rsid w:val="005B4066"/>
    <w:rsid w:val="006428AC"/>
    <w:rsid w:val="009115A0"/>
    <w:rsid w:val="00CB1D5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3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3E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33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rjasto.sci.fi/mahfouz.htm" TargetMode="External"/><Relationship Id="rId12" Type="http://schemas.openxmlformats.org/officeDocument/2006/relationships/hyperlink" Target="http://www.humanities360.com/index.php/literary-analysis-zaabalawi-by-naguib-mahfouz-66375/" TargetMode="External"/><Relationship Id="rId13" Type="http://schemas.openxmlformats.org/officeDocument/2006/relationships/hyperlink" Target="http://www3.dbu.edu/mitchell/mahfouz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lluminatedlantern.com/cinema/archives/ghost_lovers_and_fox_spirits.php" TargetMode="External"/><Relationship Id="rId5" Type="http://schemas.openxmlformats.org/officeDocument/2006/relationships/hyperlink" Target="http://academia.issendai.com/fox-chinese.shtml" TargetMode="External"/><Relationship Id="rId6" Type="http://schemas.openxmlformats.org/officeDocument/2006/relationships/hyperlink" Target="http://www.zaa.uni-tuebingen.de/wp-content/uploads/2006_04_BAUMBACH.pdf" TargetMode="External"/><Relationship Id="rId7" Type="http://schemas.openxmlformats.org/officeDocument/2006/relationships/hyperlink" Target="http://garethprior.org/close-reading-la-belle-dame-sans-merci/" TargetMode="External"/><Relationship Id="rId8" Type="http://schemas.openxmlformats.org/officeDocument/2006/relationships/hyperlink" Target="https://mail.baruch.cuny.edu/owa/redir.aspx?C=HhbH4w_ca0yjFEirFykq6cs_iPuk99AIUdV3b6W_F-cxhP8AqFz3NUfnJBsUAMbjrcSZTT2MefY.&amp;URL=http%3a%2f%2facademic.brooklyn.cuny.edu%2fenglish%2fmelani%2fcs6%2fkeats.html" TargetMode="External"/><Relationship Id="rId9" Type="http://schemas.openxmlformats.org/officeDocument/2006/relationships/hyperlink" Target="https://mail.baruch.cuny.edu/owa/redir.aspx?C=HhbH4w_ca0yjFEirFykq6cs_iPuk99AIUdV3b6W_F-cxhP8AqFz3NUfnJBsUAMbjrcSZTT2MefY.&amp;URL=http%3a%2f%2facademic.brooklyn.cuny.edu%2fenglish%2fmelani%2fcs6%2fbelle.html" TargetMode="External"/><Relationship Id="rId10" Type="http://schemas.openxmlformats.org/officeDocument/2006/relationships/hyperlink" Target="http://www.nobel.se/literature/laureates/198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Word 12.1.0</Application>
  <DocSecurity>0</DocSecurity>
  <Lines>26</Lines>
  <Paragraphs>6</Paragraphs>
  <ScaleCrop>false</ScaleCrop>
  <Company/>
  <LinksUpToDate>false</LinksUpToDate>
  <CharactersWithSpaces>3873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TROGAN</dc:creator>
  <cp:keywords/>
  <dc:description/>
  <cp:lastModifiedBy>Cheryl</cp:lastModifiedBy>
  <cp:revision>2</cp:revision>
  <dcterms:created xsi:type="dcterms:W3CDTF">2014-02-07T17:32:00Z</dcterms:created>
  <dcterms:modified xsi:type="dcterms:W3CDTF">2014-02-07T17:32:00Z</dcterms:modified>
</cp:coreProperties>
</file>